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246788" w14:textId="38ACC55E" w:rsidR="005555EB" w:rsidRPr="009E77E4" w:rsidRDefault="00AA323B" w:rsidP="00AA323B">
      <w:pPr>
        <w:pStyle w:val="21"/>
        <w:rPr>
          <w:rFonts w:ascii="Arial" w:hAnsi="Arial" w:cs="Arial"/>
          <w:color w:val="auto"/>
          <w:sz w:val="22"/>
          <w:szCs w:val="22"/>
          <w:lang w:val="ru-RU"/>
        </w:rPr>
      </w:pPr>
      <w:r w:rsidRPr="009E77E4">
        <w:rPr>
          <w:rFonts w:ascii="Arial" w:hAnsi="Arial" w:cs="Arial"/>
          <w:color w:val="auto"/>
          <w:sz w:val="22"/>
          <w:szCs w:val="22"/>
        </w:rPr>
        <w:t>SE</w:t>
      </w:r>
      <w:r w:rsidRPr="009E77E4">
        <w:rPr>
          <w:rFonts w:ascii="Arial" w:hAnsi="Arial" w:cs="Arial"/>
          <w:color w:val="auto"/>
          <w:sz w:val="22"/>
          <w:szCs w:val="22"/>
          <w:lang w:val="ru-RU"/>
        </w:rPr>
        <w:t>-01-</w:t>
      </w:r>
      <w:r w:rsidRPr="009E77E4">
        <w:rPr>
          <w:rFonts w:ascii="Arial" w:hAnsi="Arial" w:cs="Arial"/>
          <w:color w:val="auto"/>
          <w:sz w:val="22"/>
          <w:szCs w:val="22"/>
        </w:rPr>
        <w:t>SM</w:t>
      </w:r>
      <w:r w:rsidRPr="009E77E4">
        <w:rPr>
          <w:rFonts w:ascii="Arial" w:hAnsi="Arial" w:cs="Arial"/>
          <w:color w:val="auto"/>
          <w:sz w:val="22"/>
          <w:szCs w:val="22"/>
          <w:lang w:val="ru-RU"/>
        </w:rPr>
        <w:t>0</w:t>
      </w:r>
      <w:r w:rsidR="00AB33CE" w:rsidRPr="009E77E4">
        <w:rPr>
          <w:rFonts w:ascii="Arial" w:hAnsi="Arial" w:cs="Arial"/>
          <w:color w:val="auto"/>
          <w:sz w:val="22"/>
          <w:szCs w:val="22"/>
          <w:lang w:val="ru-RU"/>
        </w:rPr>
        <w:t>5</w:t>
      </w:r>
      <w:r w:rsidRPr="009E77E4">
        <w:rPr>
          <w:rFonts w:ascii="Arial" w:hAnsi="Arial" w:cs="Arial"/>
          <w:color w:val="auto"/>
          <w:sz w:val="22"/>
          <w:szCs w:val="22"/>
          <w:lang w:val="ru-RU"/>
        </w:rPr>
        <w:t xml:space="preserve"> Смета и график — </w:t>
      </w:r>
      <w:r w:rsidR="0075054B" w:rsidRPr="009E77E4">
        <w:rPr>
          <w:rFonts w:ascii="Arial" w:hAnsi="Arial" w:cs="Arial"/>
          <w:color w:val="auto"/>
          <w:sz w:val="22"/>
          <w:szCs w:val="22"/>
          <w:lang w:val="ru-RU"/>
        </w:rPr>
        <w:t xml:space="preserve">КОНТУР «ПЛИТКА 2026» </w:t>
      </w:r>
      <w:r w:rsidRPr="009E77E4">
        <w:rPr>
          <w:rFonts w:ascii="Arial" w:hAnsi="Arial" w:cs="Arial"/>
          <w:color w:val="auto"/>
          <w:sz w:val="22"/>
          <w:szCs w:val="22"/>
          <w:lang w:val="ru-RU"/>
        </w:rPr>
        <w:t>(</w:t>
      </w:r>
      <w:r w:rsidRPr="009E77E4">
        <w:rPr>
          <w:rFonts w:ascii="Arial" w:hAnsi="Arial" w:cs="Arial"/>
          <w:color w:val="auto"/>
          <w:sz w:val="22"/>
          <w:szCs w:val="22"/>
        </w:rPr>
        <w:t>SE</w:t>
      </w:r>
      <w:r w:rsidRPr="009E77E4">
        <w:rPr>
          <w:rFonts w:ascii="Arial" w:hAnsi="Arial" w:cs="Arial"/>
          <w:color w:val="auto"/>
          <w:sz w:val="22"/>
          <w:szCs w:val="22"/>
          <w:lang w:val="ru-RU"/>
        </w:rPr>
        <w:t>-01-</w:t>
      </w:r>
      <w:r w:rsidRPr="009E77E4">
        <w:rPr>
          <w:rFonts w:ascii="Arial" w:hAnsi="Arial" w:cs="Arial"/>
          <w:color w:val="auto"/>
          <w:sz w:val="22"/>
          <w:szCs w:val="22"/>
        </w:rPr>
        <w:t>TS</w:t>
      </w:r>
      <w:r w:rsidRPr="009E77E4">
        <w:rPr>
          <w:rFonts w:ascii="Arial" w:hAnsi="Arial" w:cs="Arial"/>
          <w:color w:val="auto"/>
          <w:sz w:val="22"/>
          <w:szCs w:val="22"/>
          <w:lang w:val="ru-RU"/>
        </w:rPr>
        <w:t>0</w:t>
      </w:r>
      <w:r w:rsidR="00AB33CE" w:rsidRPr="009E77E4">
        <w:rPr>
          <w:rFonts w:ascii="Arial" w:hAnsi="Arial" w:cs="Arial"/>
          <w:color w:val="auto"/>
          <w:sz w:val="22"/>
          <w:szCs w:val="22"/>
          <w:lang w:val="ru-RU"/>
        </w:rPr>
        <w:t>5</w:t>
      </w:r>
      <w:r w:rsidRPr="009E77E4">
        <w:rPr>
          <w:rFonts w:ascii="Arial" w:hAnsi="Arial" w:cs="Arial"/>
          <w:color w:val="auto"/>
          <w:sz w:val="22"/>
          <w:szCs w:val="22"/>
          <w:lang w:val="ru-RU"/>
        </w:rPr>
        <w:t xml:space="preserve"> </w:t>
      </w:r>
      <w:r w:rsidRPr="009E77E4">
        <w:rPr>
          <w:rFonts w:ascii="Arial" w:hAnsi="Arial" w:cs="Arial"/>
          <w:color w:val="auto"/>
          <w:sz w:val="22"/>
          <w:szCs w:val="22"/>
        </w:rPr>
        <w:t>v</w:t>
      </w:r>
      <w:r w:rsidRPr="009E77E4">
        <w:rPr>
          <w:rFonts w:ascii="Arial" w:hAnsi="Arial" w:cs="Arial"/>
          <w:color w:val="auto"/>
          <w:sz w:val="22"/>
          <w:szCs w:val="22"/>
          <w:lang w:val="ru-RU"/>
        </w:rPr>
        <w:t>1.2.4)</w:t>
      </w:r>
      <w:r w:rsidR="000D2E2C" w:rsidRPr="009E77E4">
        <w:rPr>
          <w:rFonts w:ascii="Arial" w:hAnsi="Arial" w:cs="Arial"/>
          <w:color w:val="auto"/>
          <w:sz w:val="22"/>
          <w:szCs w:val="22"/>
          <w:lang w:val="ru-RU"/>
        </w:rPr>
        <w:t xml:space="preserve">. </w:t>
      </w:r>
    </w:p>
    <w:p w14:paraId="56769B49" w14:textId="77777777" w:rsidR="00AB33CE" w:rsidRPr="009E77E4" w:rsidRDefault="000D2E2C" w:rsidP="00AA323B">
      <w:pPr>
        <w:pStyle w:val="21"/>
        <w:numPr>
          <w:ilvl w:val="0"/>
          <w:numId w:val="10"/>
        </w:numPr>
        <w:rPr>
          <w:rFonts w:ascii="Arial" w:hAnsi="Arial" w:cs="Arial"/>
          <w:color w:val="auto"/>
          <w:sz w:val="22"/>
          <w:szCs w:val="22"/>
        </w:rPr>
      </w:pPr>
      <w:proofErr w:type="spellStart"/>
      <w:r w:rsidRPr="009E77E4">
        <w:rPr>
          <w:rFonts w:ascii="Arial" w:hAnsi="Arial" w:cs="Arial"/>
          <w:color w:val="auto"/>
          <w:sz w:val="22"/>
          <w:szCs w:val="22"/>
        </w:rPr>
        <w:t>Бюджет</w:t>
      </w:r>
      <w:proofErr w:type="spellEnd"/>
      <w:r w:rsidRPr="009E77E4">
        <w:rPr>
          <w:rFonts w:ascii="Arial" w:hAnsi="Arial" w:cs="Arial"/>
          <w:color w:val="auto"/>
          <w:sz w:val="22"/>
          <w:szCs w:val="22"/>
        </w:rPr>
        <w:t xml:space="preserve"> </w:t>
      </w:r>
      <w:proofErr w:type="spellStart"/>
      <w:r w:rsidRPr="009E77E4">
        <w:rPr>
          <w:rFonts w:ascii="Arial" w:hAnsi="Arial" w:cs="Arial"/>
          <w:color w:val="auto"/>
          <w:sz w:val="22"/>
          <w:szCs w:val="22"/>
        </w:rPr>
        <w:t>проекта</w:t>
      </w:r>
      <w:proofErr w:type="spellEnd"/>
      <w:r w:rsidR="00AB33CE" w:rsidRPr="009E77E4">
        <w:rPr>
          <w:rFonts w:ascii="Arial" w:hAnsi="Arial" w:cs="Arial"/>
          <w:color w:val="auto"/>
          <w:sz w:val="22"/>
          <w:szCs w:val="22"/>
        </w:rPr>
        <w:br/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088"/>
        <w:gridCol w:w="1767"/>
        <w:gridCol w:w="1069"/>
      </w:tblGrid>
      <w:tr w:rsidR="00AB33CE" w:rsidRPr="009E77E4" w14:paraId="323C71E2" w14:textId="77777777" w:rsidTr="00AB33CE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1F301637" w14:textId="77777777" w:rsidR="00AB33CE" w:rsidRPr="009E77E4" w:rsidRDefault="00AB33CE" w:rsidP="00AB33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val="ru-RU" w:eastAsia="ru-RU"/>
              </w:rPr>
            </w:pPr>
            <w:r w:rsidRPr="009E77E4">
              <w:rPr>
                <w:rFonts w:ascii="Arial" w:eastAsia="Times New Roman" w:hAnsi="Arial" w:cs="Arial"/>
                <w:b/>
                <w:bCs/>
                <w:lang w:val="ru-RU" w:eastAsia="ru-RU"/>
              </w:rPr>
              <w:t>Блок работ</w:t>
            </w:r>
          </w:p>
        </w:tc>
        <w:tc>
          <w:tcPr>
            <w:tcW w:w="0" w:type="auto"/>
            <w:vAlign w:val="center"/>
            <w:hideMark/>
          </w:tcPr>
          <w:p w14:paraId="12D0F587" w14:textId="77777777" w:rsidR="00AB33CE" w:rsidRPr="009E77E4" w:rsidRDefault="00AB33CE" w:rsidP="00AB33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val="ru-RU" w:eastAsia="ru-RU"/>
              </w:rPr>
            </w:pPr>
            <w:r w:rsidRPr="009E77E4">
              <w:rPr>
                <w:rFonts w:ascii="Arial" w:eastAsia="Times New Roman" w:hAnsi="Arial" w:cs="Arial"/>
                <w:b/>
                <w:bCs/>
                <w:lang w:val="ru-RU" w:eastAsia="ru-RU"/>
              </w:rPr>
              <w:t>Человеко-часы</w:t>
            </w:r>
          </w:p>
        </w:tc>
        <w:tc>
          <w:tcPr>
            <w:tcW w:w="0" w:type="auto"/>
            <w:vAlign w:val="center"/>
            <w:hideMark/>
          </w:tcPr>
          <w:p w14:paraId="756802B3" w14:textId="77777777" w:rsidR="00AB33CE" w:rsidRPr="009E77E4" w:rsidRDefault="00AB33CE" w:rsidP="00AB33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val="ru-RU" w:eastAsia="ru-RU"/>
              </w:rPr>
            </w:pPr>
            <w:r w:rsidRPr="009E77E4">
              <w:rPr>
                <w:rFonts w:ascii="Arial" w:eastAsia="Times New Roman" w:hAnsi="Arial" w:cs="Arial"/>
                <w:b/>
                <w:bCs/>
                <w:lang w:val="ru-RU" w:eastAsia="ru-RU"/>
              </w:rPr>
              <w:t>Сумма, $</w:t>
            </w:r>
          </w:p>
        </w:tc>
      </w:tr>
      <w:tr w:rsidR="00AB33CE" w:rsidRPr="009E77E4" w14:paraId="60BBE796" w14:textId="77777777" w:rsidTr="00AB33CE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3E9B175" w14:textId="77777777" w:rsidR="00AB33CE" w:rsidRPr="009E77E4" w:rsidRDefault="00AB33CE" w:rsidP="00AB33CE">
            <w:pPr>
              <w:spacing w:after="0" w:line="240" w:lineRule="auto"/>
              <w:rPr>
                <w:rFonts w:ascii="Arial" w:eastAsia="Times New Roman" w:hAnsi="Arial" w:cs="Arial"/>
                <w:lang w:val="ru-RU" w:eastAsia="ru-RU"/>
              </w:rPr>
            </w:pPr>
            <w:r w:rsidRPr="009E77E4">
              <w:rPr>
                <w:rFonts w:ascii="Arial" w:eastAsia="Times New Roman" w:hAnsi="Arial" w:cs="Arial"/>
                <w:lang w:val="ru-RU" w:eastAsia="ru-RU"/>
              </w:rPr>
              <w:t>Фаза 1 — Доменная модель и расчёты</w:t>
            </w:r>
          </w:p>
        </w:tc>
        <w:tc>
          <w:tcPr>
            <w:tcW w:w="0" w:type="auto"/>
            <w:vAlign w:val="center"/>
            <w:hideMark/>
          </w:tcPr>
          <w:p w14:paraId="4749C4D9" w14:textId="4EE5490F" w:rsidR="00AB33CE" w:rsidRPr="009E77E4" w:rsidRDefault="00AB33CE" w:rsidP="00AB33CE">
            <w:pPr>
              <w:spacing w:after="0" w:line="240" w:lineRule="auto"/>
              <w:rPr>
                <w:rFonts w:ascii="Arial" w:eastAsia="Times New Roman" w:hAnsi="Arial" w:cs="Arial"/>
                <w:lang w:val="ru-RU" w:eastAsia="ru-RU"/>
              </w:rPr>
            </w:pPr>
            <w:r w:rsidRPr="009E77E4">
              <w:rPr>
                <w:rFonts w:ascii="Arial" w:eastAsia="Times New Roman" w:hAnsi="Arial" w:cs="Arial"/>
                <w:lang w:val="ru-RU" w:eastAsia="ru-RU"/>
              </w:rPr>
              <w:t>556</w:t>
            </w:r>
          </w:p>
        </w:tc>
        <w:tc>
          <w:tcPr>
            <w:tcW w:w="0" w:type="auto"/>
            <w:vAlign w:val="center"/>
            <w:hideMark/>
          </w:tcPr>
          <w:p w14:paraId="74118F85" w14:textId="521D1C66" w:rsidR="00AB33CE" w:rsidRPr="009E77E4" w:rsidRDefault="00AB33CE" w:rsidP="00AB33CE">
            <w:pPr>
              <w:spacing w:after="0" w:line="240" w:lineRule="auto"/>
              <w:rPr>
                <w:rFonts w:ascii="Arial" w:eastAsia="Times New Roman" w:hAnsi="Arial" w:cs="Arial"/>
                <w:lang w:val="ru-RU" w:eastAsia="ru-RU"/>
              </w:rPr>
            </w:pPr>
            <w:r w:rsidRPr="009E77E4">
              <w:rPr>
                <w:rFonts w:ascii="Arial" w:eastAsia="Times New Roman" w:hAnsi="Arial" w:cs="Arial"/>
                <w:lang w:val="ru-RU" w:eastAsia="ru-RU"/>
              </w:rPr>
              <w:t>3</w:t>
            </w:r>
            <w:r w:rsidR="00D16BA1" w:rsidRPr="009E77E4">
              <w:rPr>
                <w:rFonts w:ascii="Arial" w:eastAsia="Times New Roman" w:hAnsi="Arial" w:cs="Arial"/>
                <w:lang w:val="ru-RU" w:eastAsia="ru-RU"/>
              </w:rPr>
              <w:t>6</w:t>
            </w:r>
            <w:r w:rsidRPr="009E77E4">
              <w:rPr>
                <w:rFonts w:ascii="Arial" w:eastAsia="Times New Roman" w:hAnsi="Arial" w:cs="Arial"/>
                <w:lang w:val="ru-RU" w:eastAsia="ru-RU"/>
              </w:rPr>
              <w:t xml:space="preserve"> </w:t>
            </w:r>
            <w:r w:rsidR="00D16BA1" w:rsidRPr="009E77E4">
              <w:rPr>
                <w:rFonts w:ascii="Arial" w:eastAsia="Times New Roman" w:hAnsi="Arial" w:cs="Arial"/>
                <w:lang w:val="ru-RU" w:eastAsia="ru-RU"/>
              </w:rPr>
              <w:t>14</w:t>
            </w:r>
            <w:r w:rsidRPr="009E77E4">
              <w:rPr>
                <w:rFonts w:ascii="Arial" w:eastAsia="Times New Roman" w:hAnsi="Arial" w:cs="Arial"/>
                <w:lang w:val="ru-RU" w:eastAsia="ru-RU"/>
              </w:rPr>
              <w:t>0</w:t>
            </w:r>
          </w:p>
        </w:tc>
      </w:tr>
      <w:tr w:rsidR="00AB33CE" w:rsidRPr="009E77E4" w14:paraId="3578142B" w14:textId="77777777" w:rsidTr="00AB33CE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3B05284" w14:textId="77777777" w:rsidR="00AB33CE" w:rsidRPr="009E77E4" w:rsidRDefault="00AB33CE" w:rsidP="00AB33CE">
            <w:pPr>
              <w:spacing w:after="0" w:line="240" w:lineRule="auto"/>
              <w:rPr>
                <w:rFonts w:ascii="Arial" w:eastAsia="Times New Roman" w:hAnsi="Arial" w:cs="Arial"/>
                <w:lang w:val="ru-RU" w:eastAsia="ru-RU"/>
              </w:rPr>
            </w:pPr>
            <w:r w:rsidRPr="009E77E4">
              <w:rPr>
                <w:rFonts w:ascii="Arial" w:eastAsia="Times New Roman" w:hAnsi="Arial" w:cs="Arial"/>
                <w:b/>
                <w:bCs/>
                <w:lang w:val="ru-RU" w:eastAsia="ru-RU"/>
              </w:rPr>
              <w:t>Итого</w:t>
            </w:r>
          </w:p>
        </w:tc>
        <w:tc>
          <w:tcPr>
            <w:tcW w:w="0" w:type="auto"/>
            <w:vAlign w:val="center"/>
            <w:hideMark/>
          </w:tcPr>
          <w:p w14:paraId="3E5A5072" w14:textId="37A2C29F" w:rsidR="00AB33CE" w:rsidRPr="009E77E4" w:rsidRDefault="00AB33CE" w:rsidP="00AB33CE">
            <w:pPr>
              <w:spacing w:after="0" w:line="240" w:lineRule="auto"/>
              <w:rPr>
                <w:rFonts w:ascii="Arial" w:eastAsia="Times New Roman" w:hAnsi="Arial" w:cs="Arial"/>
                <w:lang w:val="ru-RU" w:eastAsia="ru-RU"/>
              </w:rPr>
            </w:pPr>
            <w:r w:rsidRPr="009E77E4">
              <w:rPr>
                <w:rFonts w:ascii="Arial" w:eastAsia="Times New Roman" w:hAnsi="Arial" w:cs="Arial"/>
                <w:b/>
                <w:bCs/>
                <w:lang w:val="ru-RU" w:eastAsia="ru-RU"/>
              </w:rPr>
              <w:t>556</w:t>
            </w:r>
          </w:p>
        </w:tc>
        <w:tc>
          <w:tcPr>
            <w:tcW w:w="0" w:type="auto"/>
            <w:vAlign w:val="center"/>
            <w:hideMark/>
          </w:tcPr>
          <w:p w14:paraId="29CCEBA0" w14:textId="4BBEA1A6" w:rsidR="00AB33CE" w:rsidRPr="009E77E4" w:rsidRDefault="00AB33CE" w:rsidP="00AB33CE">
            <w:pPr>
              <w:spacing w:after="0" w:line="240" w:lineRule="auto"/>
              <w:rPr>
                <w:rFonts w:ascii="Arial" w:eastAsia="Times New Roman" w:hAnsi="Arial" w:cs="Arial"/>
                <w:lang w:val="ru-RU" w:eastAsia="ru-RU"/>
              </w:rPr>
            </w:pPr>
            <w:r w:rsidRPr="009E77E4">
              <w:rPr>
                <w:rFonts w:ascii="Arial" w:eastAsia="Times New Roman" w:hAnsi="Arial" w:cs="Arial"/>
                <w:b/>
                <w:bCs/>
                <w:lang w:val="ru-RU" w:eastAsia="ru-RU"/>
              </w:rPr>
              <w:t>3</w:t>
            </w:r>
            <w:r w:rsidR="00D16BA1" w:rsidRPr="009E77E4">
              <w:rPr>
                <w:rFonts w:ascii="Arial" w:eastAsia="Times New Roman" w:hAnsi="Arial" w:cs="Arial"/>
                <w:b/>
                <w:bCs/>
                <w:lang w:val="ru-RU" w:eastAsia="ru-RU"/>
              </w:rPr>
              <w:t>6</w:t>
            </w:r>
            <w:r w:rsidRPr="009E77E4">
              <w:rPr>
                <w:rFonts w:ascii="Arial" w:eastAsia="Times New Roman" w:hAnsi="Arial" w:cs="Arial"/>
                <w:b/>
                <w:bCs/>
                <w:lang w:val="ru-RU" w:eastAsia="ru-RU"/>
              </w:rPr>
              <w:t xml:space="preserve"> </w:t>
            </w:r>
            <w:r w:rsidR="00D16BA1" w:rsidRPr="009E77E4">
              <w:rPr>
                <w:rFonts w:ascii="Arial" w:eastAsia="Times New Roman" w:hAnsi="Arial" w:cs="Arial"/>
                <w:b/>
                <w:bCs/>
                <w:lang w:val="ru-RU" w:eastAsia="ru-RU"/>
              </w:rPr>
              <w:t>14</w:t>
            </w:r>
            <w:r w:rsidRPr="009E77E4">
              <w:rPr>
                <w:rFonts w:ascii="Arial" w:eastAsia="Times New Roman" w:hAnsi="Arial" w:cs="Arial"/>
                <w:b/>
                <w:bCs/>
                <w:lang w:val="ru-RU" w:eastAsia="ru-RU"/>
              </w:rPr>
              <w:t>0</w:t>
            </w:r>
          </w:p>
        </w:tc>
      </w:tr>
    </w:tbl>
    <w:p w14:paraId="3A30BB74" w14:textId="77777777" w:rsidR="009E77E4" w:rsidRPr="009E77E4" w:rsidRDefault="000D2E2C" w:rsidP="000D2E2C">
      <w:pPr>
        <w:pStyle w:val="31"/>
        <w:rPr>
          <w:rFonts w:ascii="Arial" w:hAnsi="Arial" w:cs="Arial"/>
          <w:color w:val="auto"/>
        </w:rPr>
      </w:pPr>
      <w:r w:rsidRPr="009E77E4">
        <w:rPr>
          <w:rFonts w:ascii="Arial" w:hAnsi="Arial" w:cs="Arial"/>
          <w:color w:val="auto"/>
        </w:rPr>
        <w:t xml:space="preserve">2. </w:t>
      </w:r>
      <w:proofErr w:type="spellStart"/>
      <w:r w:rsidRPr="009E77E4">
        <w:rPr>
          <w:rFonts w:ascii="Arial" w:hAnsi="Arial" w:cs="Arial"/>
          <w:color w:val="auto"/>
        </w:rPr>
        <w:t>Календарный</w:t>
      </w:r>
      <w:proofErr w:type="spellEnd"/>
      <w:r w:rsidRPr="009E77E4">
        <w:rPr>
          <w:rFonts w:ascii="Arial" w:hAnsi="Arial" w:cs="Arial"/>
          <w:color w:val="auto"/>
        </w:rPr>
        <w:t xml:space="preserve"> </w:t>
      </w:r>
      <w:proofErr w:type="spellStart"/>
      <w:r w:rsidRPr="009E77E4">
        <w:rPr>
          <w:rFonts w:ascii="Arial" w:hAnsi="Arial" w:cs="Arial"/>
          <w:color w:val="auto"/>
        </w:rPr>
        <w:t>график</w:t>
      </w:r>
      <w:proofErr w:type="spellEnd"/>
      <w:r w:rsidR="00AA323B" w:rsidRPr="009E77E4">
        <w:rPr>
          <w:rFonts w:ascii="Arial" w:hAnsi="Arial" w:cs="Arial"/>
          <w:color w:val="auto"/>
        </w:rPr>
        <w:br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24"/>
        <w:gridCol w:w="2518"/>
        <w:gridCol w:w="2188"/>
      </w:tblGrid>
      <w:tr w:rsidR="009E77E4" w:rsidRPr="009E77E4" w14:paraId="46DA34B7" w14:textId="77777777" w:rsidTr="009E77E4">
        <w:trPr>
          <w:tblHeader/>
        </w:trPr>
        <w:tc>
          <w:tcPr>
            <w:tcW w:w="3924" w:type="dxa"/>
            <w:vAlign w:val="center"/>
            <w:hideMark/>
          </w:tcPr>
          <w:p w14:paraId="7A941732" w14:textId="77777777" w:rsidR="009E77E4" w:rsidRPr="009E77E4" w:rsidRDefault="009E77E4" w:rsidP="002E1E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val="ru-RU" w:eastAsia="ru-RU"/>
              </w:rPr>
            </w:pPr>
            <w:r w:rsidRPr="009E77E4">
              <w:rPr>
                <w:rFonts w:ascii="Arial" w:eastAsia="Times New Roman" w:hAnsi="Arial" w:cs="Arial"/>
                <w:b/>
                <w:bCs/>
                <w:lang w:val="ru-RU" w:eastAsia="ru-RU"/>
              </w:rPr>
              <w:t>Задача</w:t>
            </w:r>
          </w:p>
        </w:tc>
        <w:tc>
          <w:tcPr>
            <w:tcW w:w="2518" w:type="dxa"/>
            <w:vAlign w:val="center"/>
            <w:hideMark/>
          </w:tcPr>
          <w:p w14:paraId="1E4AD300" w14:textId="77777777" w:rsidR="009E77E4" w:rsidRPr="009E77E4" w:rsidRDefault="009E77E4" w:rsidP="002E1E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val="ru-RU" w:eastAsia="ru-RU"/>
              </w:rPr>
            </w:pPr>
            <w:r w:rsidRPr="009E77E4">
              <w:rPr>
                <w:rFonts w:ascii="Arial" w:eastAsia="Times New Roman" w:hAnsi="Arial" w:cs="Arial"/>
                <w:b/>
                <w:bCs/>
                <w:lang w:val="ru-RU" w:eastAsia="ru-RU"/>
              </w:rPr>
              <w:t>Ответственный</w:t>
            </w:r>
          </w:p>
        </w:tc>
        <w:tc>
          <w:tcPr>
            <w:tcW w:w="2188" w:type="dxa"/>
            <w:vAlign w:val="center"/>
            <w:hideMark/>
          </w:tcPr>
          <w:p w14:paraId="378D67F7" w14:textId="77777777" w:rsidR="009E77E4" w:rsidRPr="009E77E4" w:rsidRDefault="009E77E4" w:rsidP="002E1E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val="ru-RU" w:eastAsia="ru-RU"/>
              </w:rPr>
            </w:pPr>
            <w:r w:rsidRPr="009E77E4">
              <w:rPr>
                <w:rFonts w:ascii="Arial" w:eastAsia="Times New Roman" w:hAnsi="Arial" w:cs="Arial"/>
                <w:b/>
                <w:bCs/>
                <w:lang w:val="ru-RU" w:eastAsia="ru-RU"/>
              </w:rPr>
              <w:t>Ориентир завершения</w:t>
            </w:r>
          </w:p>
        </w:tc>
      </w:tr>
      <w:tr w:rsidR="009E77E4" w:rsidRPr="009E77E4" w14:paraId="235D3489" w14:textId="77777777" w:rsidTr="009E77E4">
        <w:tc>
          <w:tcPr>
            <w:tcW w:w="3924" w:type="dxa"/>
            <w:vAlign w:val="center"/>
            <w:hideMark/>
          </w:tcPr>
          <w:tbl>
            <w:tblPr>
              <w:tblW w:w="0" w:type="auto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709"/>
            </w:tblGrid>
            <w:tr w:rsidR="009E77E4" w:rsidRPr="009E77E4" w14:paraId="76D5B47A" w14:textId="77777777" w:rsidTr="002E1EF7">
              <w:trPr>
                <w:tblCellSpacing w:w="15" w:type="dxa"/>
              </w:trPr>
              <w:tc>
                <w:tcPr>
                  <w:tcW w:w="1649" w:type="dxa"/>
                  <w:vAlign w:val="center"/>
                  <w:hideMark/>
                </w:tcPr>
                <w:p w14:paraId="3C251CFC" w14:textId="77777777" w:rsidR="009E77E4" w:rsidRPr="009E77E4" w:rsidRDefault="009E77E4" w:rsidP="002E1EF7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val="ru-RU" w:eastAsia="ru-RU"/>
                    </w:rPr>
                  </w:pPr>
                  <w:r w:rsidRPr="009E77E4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val="ru-RU" w:eastAsia="ru-RU"/>
                    </w:rPr>
                    <w:t>T5 — Фаза 1A</w:t>
                  </w:r>
                </w:p>
              </w:tc>
            </w:tr>
          </w:tbl>
          <w:p w14:paraId="7F79B0B7" w14:textId="77777777" w:rsidR="009E77E4" w:rsidRPr="009E77E4" w:rsidRDefault="009E77E4" w:rsidP="002E1EF7">
            <w:pPr>
              <w:spacing w:after="0" w:line="240" w:lineRule="auto"/>
              <w:rPr>
                <w:rFonts w:ascii="Arial" w:eastAsia="Times New Roman" w:hAnsi="Arial" w:cs="Arial"/>
                <w:vanish/>
                <w:sz w:val="24"/>
                <w:szCs w:val="24"/>
                <w:lang w:val="ru-RU" w:eastAsia="ru-RU"/>
              </w:rPr>
            </w:pPr>
          </w:p>
          <w:tbl>
            <w:tblPr>
              <w:tblW w:w="0" w:type="auto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570"/>
            </w:tblGrid>
            <w:tr w:rsidR="009E77E4" w:rsidRPr="009E77E4" w14:paraId="361FF9E9" w14:textId="77777777" w:rsidTr="002E1EF7">
              <w:trPr>
                <w:tblCellSpacing w:w="15" w:type="dxa"/>
              </w:trPr>
              <w:tc>
                <w:tcPr>
                  <w:tcW w:w="2510" w:type="dxa"/>
                  <w:vAlign w:val="center"/>
                  <w:hideMark/>
                </w:tcPr>
                <w:p w14:paraId="7A7D5B2E" w14:textId="77777777" w:rsidR="009E77E4" w:rsidRPr="009E77E4" w:rsidRDefault="009E77E4" w:rsidP="002E1EF7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val="ru-RU" w:eastAsia="ru-RU"/>
                    </w:rPr>
                  </w:pPr>
                  <w:r w:rsidRPr="009E77E4">
                    <w:rPr>
                      <w:rFonts w:ascii="Arial" w:eastAsia="Times New Roman" w:hAnsi="Arial" w:cs="Arial"/>
                      <w:sz w:val="24"/>
                      <w:szCs w:val="24"/>
                      <w:lang w:val="ru-RU" w:eastAsia="ru-RU"/>
                    </w:rPr>
                    <w:t xml:space="preserve">сценарий </w:t>
                  </w:r>
                  <w:r w:rsidRPr="009E77E4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val="ru-RU" w:eastAsia="ru-RU"/>
                    </w:rPr>
                    <w:t>ТЕРМИНАЛ</w:t>
                  </w:r>
                </w:p>
              </w:tc>
            </w:tr>
          </w:tbl>
          <w:p w14:paraId="03C31F6A" w14:textId="77777777" w:rsidR="009E77E4" w:rsidRPr="009E77E4" w:rsidRDefault="009E77E4" w:rsidP="002E1EF7">
            <w:pPr>
              <w:spacing w:after="0" w:line="240" w:lineRule="auto"/>
              <w:rPr>
                <w:rFonts w:ascii="Arial" w:eastAsia="Times New Roman" w:hAnsi="Arial" w:cs="Arial"/>
                <w:lang w:val="ru-RU" w:eastAsia="ru-RU"/>
              </w:rPr>
            </w:pPr>
          </w:p>
        </w:tc>
        <w:tc>
          <w:tcPr>
            <w:tcW w:w="2518" w:type="dxa"/>
            <w:vAlign w:val="center"/>
            <w:hideMark/>
          </w:tcPr>
          <w:p w14:paraId="6F98C8B9" w14:textId="77777777" w:rsidR="009E77E4" w:rsidRPr="009E77E4" w:rsidRDefault="009E77E4" w:rsidP="002E1EF7">
            <w:pPr>
              <w:spacing w:after="0" w:line="240" w:lineRule="auto"/>
              <w:rPr>
                <w:rFonts w:ascii="Arial" w:eastAsia="Times New Roman" w:hAnsi="Arial" w:cs="Arial"/>
                <w:lang w:val="ru-RU" w:eastAsia="ru-RU"/>
              </w:rPr>
            </w:pPr>
            <w:r w:rsidRPr="009E77E4">
              <w:rPr>
                <w:rFonts w:ascii="Arial" w:eastAsia="Times New Roman" w:hAnsi="Arial" w:cs="Arial"/>
                <w:lang w:val="ru-RU" w:eastAsia="ru-RU"/>
              </w:rPr>
              <w:t>Дильдин В.С. / Зверев В.И.</w:t>
            </w:r>
          </w:p>
        </w:tc>
        <w:tc>
          <w:tcPr>
            <w:tcW w:w="2188" w:type="dxa"/>
            <w:vAlign w:val="center"/>
            <w:hideMark/>
          </w:tcPr>
          <w:p w14:paraId="53594948" w14:textId="77777777" w:rsidR="009E77E4" w:rsidRPr="009E77E4" w:rsidRDefault="009E77E4" w:rsidP="002E1EF7">
            <w:pPr>
              <w:spacing w:after="0" w:line="240" w:lineRule="auto"/>
              <w:rPr>
                <w:rFonts w:ascii="Arial" w:eastAsia="Times New Roman" w:hAnsi="Arial" w:cs="Arial"/>
                <w:lang w:val="ru-RU" w:eastAsia="ru-RU"/>
              </w:rPr>
            </w:pPr>
            <w:r w:rsidRPr="009E77E4">
              <w:rPr>
                <w:rFonts w:ascii="Arial" w:eastAsia="Times New Roman" w:hAnsi="Arial" w:cs="Arial"/>
                <w:lang w:val="ru-RU" w:eastAsia="ru-RU"/>
              </w:rPr>
              <w:t>20.06.2026</w:t>
            </w:r>
          </w:p>
        </w:tc>
      </w:tr>
      <w:tr w:rsidR="009E77E4" w:rsidRPr="009E77E4" w14:paraId="1E60C27A" w14:textId="77777777" w:rsidTr="009E77E4">
        <w:tc>
          <w:tcPr>
            <w:tcW w:w="3924" w:type="dxa"/>
            <w:vAlign w:val="center"/>
            <w:hideMark/>
          </w:tcPr>
          <w:tbl>
            <w:tblPr>
              <w:tblW w:w="0" w:type="auto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709"/>
            </w:tblGrid>
            <w:tr w:rsidR="009E77E4" w:rsidRPr="009E77E4" w14:paraId="48DAB340" w14:textId="77777777" w:rsidTr="002E1EF7">
              <w:trPr>
                <w:tblCellSpacing w:w="15" w:type="dxa"/>
              </w:trPr>
              <w:tc>
                <w:tcPr>
                  <w:tcW w:w="1649" w:type="dxa"/>
                  <w:vAlign w:val="center"/>
                  <w:hideMark/>
                </w:tcPr>
                <w:p w14:paraId="49B53C64" w14:textId="77777777" w:rsidR="009E77E4" w:rsidRPr="009E77E4" w:rsidRDefault="009E77E4" w:rsidP="002E1EF7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val="ru-RU" w:eastAsia="ru-RU"/>
                    </w:rPr>
                  </w:pPr>
                  <w:r w:rsidRPr="009E77E4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val="ru-RU" w:eastAsia="ru-RU"/>
                    </w:rPr>
                    <w:t>T6 — Фаза 1B</w:t>
                  </w:r>
                </w:p>
              </w:tc>
            </w:tr>
          </w:tbl>
          <w:p w14:paraId="091B7FCF" w14:textId="77777777" w:rsidR="009E77E4" w:rsidRPr="009E77E4" w:rsidRDefault="009E77E4" w:rsidP="002E1EF7">
            <w:pPr>
              <w:spacing w:after="0" w:line="240" w:lineRule="auto"/>
              <w:rPr>
                <w:rFonts w:ascii="Arial" w:eastAsia="Times New Roman" w:hAnsi="Arial" w:cs="Arial"/>
                <w:vanish/>
                <w:sz w:val="24"/>
                <w:szCs w:val="24"/>
                <w:lang w:val="ru-RU" w:eastAsia="ru-RU"/>
              </w:rPr>
            </w:pPr>
          </w:p>
          <w:tbl>
            <w:tblPr>
              <w:tblW w:w="0" w:type="auto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237"/>
            </w:tblGrid>
            <w:tr w:rsidR="009E77E4" w:rsidRPr="009E77E4" w14:paraId="2E8C6CAC" w14:textId="77777777" w:rsidTr="002E1EF7">
              <w:trPr>
                <w:tblCellSpacing w:w="15" w:type="dxa"/>
              </w:trPr>
              <w:tc>
                <w:tcPr>
                  <w:tcW w:w="2177" w:type="dxa"/>
                  <w:vAlign w:val="center"/>
                  <w:hideMark/>
                </w:tcPr>
                <w:p w14:paraId="7F02EEB4" w14:textId="77777777" w:rsidR="009E77E4" w:rsidRPr="009E77E4" w:rsidRDefault="009E77E4" w:rsidP="002E1EF7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val="ru-RU" w:eastAsia="ru-RU"/>
                    </w:rPr>
                  </w:pPr>
                  <w:r w:rsidRPr="009E77E4">
                    <w:rPr>
                      <w:rFonts w:ascii="Arial" w:eastAsia="Times New Roman" w:hAnsi="Arial" w:cs="Arial"/>
                      <w:sz w:val="24"/>
                      <w:szCs w:val="24"/>
                      <w:lang w:val="ru-RU" w:eastAsia="ru-RU"/>
                    </w:rPr>
                    <w:t xml:space="preserve">сценарий </w:t>
                  </w:r>
                  <w:r w:rsidRPr="009E77E4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val="ru-RU" w:eastAsia="ru-RU"/>
                    </w:rPr>
                    <w:t>ОБЪЕКТ</w:t>
                  </w:r>
                </w:p>
              </w:tc>
            </w:tr>
          </w:tbl>
          <w:p w14:paraId="5C31D0EF" w14:textId="77777777" w:rsidR="009E77E4" w:rsidRPr="009E77E4" w:rsidRDefault="009E77E4" w:rsidP="002E1EF7">
            <w:pPr>
              <w:spacing w:after="0" w:line="240" w:lineRule="auto"/>
              <w:rPr>
                <w:rFonts w:ascii="Arial" w:eastAsia="Times New Roman" w:hAnsi="Arial" w:cs="Arial"/>
                <w:lang w:val="ru-RU" w:eastAsia="ru-RU"/>
              </w:rPr>
            </w:pPr>
          </w:p>
        </w:tc>
        <w:tc>
          <w:tcPr>
            <w:tcW w:w="2518" w:type="dxa"/>
            <w:vAlign w:val="center"/>
            <w:hideMark/>
          </w:tcPr>
          <w:p w14:paraId="7E29417A" w14:textId="77777777" w:rsidR="009E77E4" w:rsidRPr="009E77E4" w:rsidRDefault="009E77E4" w:rsidP="002E1EF7">
            <w:pPr>
              <w:spacing w:after="0" w:line="240" w:lineRule="auto"/>
              <w:rPr>
                <w:rFonts w:ascii="Arial" w:eastAsia="Times New Roman" w:hAnsi="Arial" w:cs="Arial"/>
                <w:lang w:val="ru-RU" w:eastAsia="ru-RU"/>
              </w:rPr>
            </w:pPr>
            <w:r w:rsidRPr="009E77E4">
              <w:rPr>
                <w:rFonts w:ascii="Arial" w:eastAsia="Times New Roman" w:hAnsi="Arial" w:cs="Arial"/>
                <w:lang w:val="ru-RU" w:eastAsia="ru-RU"/>
              </w:rPr>
              <w:t>Дильдин В.С. / Зверев В.И.</w:t>
            </w:r>
          </w:p>
        </w:tc>
        <w:tc>
          <w:tcPr>
            <w:tcW w:w="2188" w:type="dxa"/>
            <w:vAlign w:val="center"/>
            <w:hideMark/>
          </w:tcPr>
          <w:p w14:paraId="0FC1F1AA" w14:textId="77777777" w:rsidR="009E77E4" w:rsidRPr="009E77E4" w:rsidRDefault="009E77E4" w:rsidP="002E1EF7">
            <w:pPr>
              <w:spacing w:after="0" w:line="240" w:lineRule="auto"/>
              <w:rPr>
                <w:rFonts w:ascii="Arial" w:eastAsia="Times New Roman" w:hAnsi="Arial" w:cs="Arial"/>
                <w:lang w:val="ru-RU" w:eastAsia="ru-RU"/>
              </w:rPr>
            </w:pPr>
            <w:r w:rsidRPr="009E77E4">
              <w:rPr>
                <w:rFonts w:ascii="Arial" w:eastAsia="Times New Roman" w:hAnsi="Arial" w:cs="Arial"/>
                <w:lang w:val="ru-RU" w:eastAsia="ru-RU"/>
              </w:rPr>
              <w:t xml:space="preserve"> </w:t>
            </w:r>
            <w:r w:rsidRPr="009E77E4">
              <w:rPr>
                <w:rFonts w:ascii="Arial" w:hAnsi="Arial" w:cs="Arial"/>
              </w:rPr>
              <w:t>04.07.2026</w:t>
            </w:r>
          </w:p>
        </w:tc>
      </w:tr>
      <w:tr w:rsidR="009E77E4" w:rsidRPr="009E77E4" w14:paraId="0237530F" w14:textId="77777777" w:rsidTr="009E77E4">
        <w:tc>
          <w:tcPr>
            <w:tcW w:w="3924" w:type="dxa"/>
            <w:vAlign w:val="center"/>
          </w:tcPr>
          <w:tbl>
            <w:tblPr>
              <w:tblW w:w="0" w:type="auto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709"/>
            </w:tblGrid>
            <w:tr w:rsidR="009E77E4" w:rsidRPr="009E77E4" w14:paraId="1A4A91F5" w14:textId="77777777" w:rsidTr="002E1EF7">
              <w:trPr>
                <w:tblCellSpacing w:w="15" w:type="dxa"/>
              </w:trPr>
              <w:tc>
                <w:tcPr>
                  <w:tcW w:w="1649" w:type="dxa"/>
                  <w:vAlign w:val="center"/>
                  <w:hideMark/>
                </w:tcPr>
                <w:p w14:paraId="0111933F" w14:textId="77777777" w:rsidR="009E77E4" w:rsidRPr="009E77E4" w:rsidRDefault="009E77E4" w:rsidP="002E1EF7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val="ru-RU" w:eastAsia="ru-RU"/>
                    </w:rPr>
                  </w:pPr>
                  <w:r w:rsidRPr="009E77E4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val="ru-RU" w:eastAsia="ru-RU"/>
                    </w:rPr>
                    <w:t>T7 — Фаза 1C</w:t>
                  </w:r>
                </w:p>
              </w:tc>
            </w:tr>
          </w:tbl>
          <w:p w14:paraId="39CE3514" w14:textId="77777777" w:rsidR="009E77E4" w:rsidRPr="009E77E4" w:rsidRDefault="009E77E4" w:rsidP="002E1EF7">
            <w:pPr>
              <w:spacing w:after="0" w:line="240" w:lineRule="auto"/>
              <w:rPr>
                <w:rFonts w:ascii="Arial" w:eastAsia="Times New Roman" w:hAnsi="Arial" w:cs="Arial"/>
                <w:vanish/>
                <w:sz w:val="24"/>
                <w:szCs w:val="24"/>
                <w:lang w:val="ru-RU" w:eastAsia="ru-RU"/>
              </w:rPr>
            </w:pPr>
          </w:p>
          <w:tbl>
            <w:tblPr>
              <w:tblW w:w="0" w:type="auto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829"/>
            </w:tblGrid>
            <w:tr w:rsidR="009E77E4" w:rsidRPr="009E77E4" w14:paraId="741E6A71" w14:textId="77777777" w:rsidTr="002E1EF7">
              <w:trPr>
                <w:tblCellSpacing w:w="15" w:type="dxa"/>
              </w:trPr>
              <w:tc>
                <w:tcPr>
                  <w:tcW w:w="3769" w:type="dxa"/>
                  <w:vAlign w:val="center"/>
                  <w:hideMark/>
                </w:tcPr>
                <w:p w14:paraId="36D713C6" w14:textId="77777777" w:rsidR="009E77E4" w:rsidRPr="009E77E4" w:rsidRDefault="009E77E4" w:rsidP="002E1EF7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val="ru-RU" w:eastAsia="ru-RU"/>
                    </w:rPr>
                  </w:pPr>
                  <w:r w:rsidRPr="009E77E4">
                    <w:rPr>
                      <w:rFonts w:ascii="Arial" w:eastAsia="Times New Roman" w:hAnsi="Arial" w:cs="Arial"/>
                      <w:sz w:val="24"/>
                      <w:szCs w:val="24"/>
                      <w:lang w:val="ru-RU" w:eastAsia="ru-RU"/>
                    </w:rPr>
                    <w:t xml:space="preserve">сценарий </w:t>
                  </w:r>
                  <w:r w:rsidRPr="009E77E4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val="ru-RU" w:eastAsia="ru-RU"/>
                    </w:rPr>
                    <w:t>САМОДОСТАВКА + витрины</w:t>
                  </w:r>
                </w:p>
              </w:tc>
            </w:tr>
          </w:tbl>
          <w:p w14:paraId="4DE6773F" w14:textId="77777777" w:rsidR="009E77E4" w:rsidRPr="009E77E4" w:rsidRDefault="009E77E4" w:rsidP="002E1E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2518" w:type="dxa"/>
            <w:vAlign w:val="center"/>
          </w:tcPr>
          <w:p w14:paraId="1D799204" w14:textId="77777777" w:rsidR="009E77E4" w:rsidRPr="009E77E4" w:rsidRDefault="009E77E4" w:rsidP="002E1EF7">
            <w:pPr>
              <w:spacing w:after="0" w:line="240" w:lineRule="auto"/>
              <w:rPr>
                <w:rFonts w:ascii="Arial" w:eastAsia="Times New Roman" w:hAnsi="Arial" w:cs="Arial"/>
                <w:lang w:val="ru-RU" w:eastAsia="ru-RU"/>
              </w:rPr>
            </w:pPr>
            <w:r w:rsidRPr="009E77E4">
              <w:rPr>
                <w:rFonts w:ascii="Arial" w:eastAsia="Times New Roman" w:hAnsi="Arial" w:cs="Arial"/>
                <w:lang w:val="ru-RU" w:eastAsia="ru-RU"/>
              </w:rPr>
              <w:t>Дильдин В.С. / Зверев В.И.</w:t>
            </w:r>
          </w:p>
        </w:tc>
        <w:tc>
          <w:tcPr>
            <w:tcW w:w="2188" w:type="dxa"/>
            <w:vAlign w:val="center"/>
          </w:tcPr>
          <w:tbl>
            <w:tblPr>
              <w:tblW w:w="0" w:type="auto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10"/>
            </w:tblGrid>
            <w:tr w:rsidR="009E77E4" w:rsidRPr="009E77E4" w14:paraId="3EDAB3FB" w14:textId="77777777" w:rsidTr="002E1EF7">
              <w:trPr>
                <w:tblCellSpacing w:w="15" w:type="dxa"/>
              </w:trPr>
              <w:tc>
                <w:tcPr>
                  <w:tcW w:w="36" w:type="dxa"/>
                  <w:vAlign w:val="center"/>
                  <w:hideMark/>
                </w:tcPr>
                <w:p w14:paraId="5BE36D08" w14:textId="77777777" w:rsidR="009E77E4" w:rsidRPr="009E77E4" w:rsidRDefault="009E77E4" w:rsidP="002E1EF7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val="ru-RU" w:eastAsia="ru-RU"/>
                    </w:rPr>
                  </w:pPr>
                </w:p>
              </w:tc>
            </w:tr>
          </w:tbl>
          <w:p w14:paraId="6737897C" w14:textId="77777777" w:rsidR="009E77E4" w:rsidRPr="009E77E4" w:rsidRDefault="009E77E4" w:rsidP="002E1EF7">
            <w:pPr>
              <w:spacing w:after="0" w:line="240" w:lineRule="auto"/>
              <w:rPr>
                <w:rFonts w:ascii="Arial" w:eastAsia="Times New Roman" w:hAnsi="Arial" w:cs="Arial"/>
                <w:vanish/>
                <w:sz w:val="24"/>
                <w:szCs w:val="24"/>
                <w:lang w:val="ru-RU" w:eastAsia="ru-RU"/>
              </w:rPr>
            </w:pPr>
          </w:p>
          <w:tbl>
            <w:tblPr>
              <w:tblW w:w="0" w:type="auto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292"/>
            </w:tblGrid>
            <w:tr w:rsidR="009E77E4" w:rsidRPr="009E77E4" w14:paraId="650036DB" w14:textId="77777777" w:rsidTr="002E1EF7">
              <w:trPr>
                <w:tblCellSpacing w:w="15" w:type="dxa"/>
              </w:trPr>
              <w:tc>
                <w:tcPr>
                  <w:tcW w:w="1232" w:type="dxa"/>
                  <w:vAlign w:val="center"/>
                  <w:hideMark/>
                </w:tcPr>
                <w:p w14:paraId="58A24A10" w14:textId="77777777" w:rsidR="009E77E4" w:rsidRPr="009E77E4" w:rsidRDefault="009E77E4" w:rsidP="002E1EF7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val="ru-RU" w:eastAsia="ru-RU"/>
                    </w:rPr>
                  </w:pPr>
                  <w:r w:rsidRPr="009E77E4">
                    <w:rPr>
                      <w:rFonts w:ascii="Arial" w:eastAsia="Times New Roman" w:hAnsi="Arial" w:cs="Arial"/>
                      <w:sz w:val="24"/>
                      <w:szCs w:val="24"/>
                      <w:lang w:val="ru-RU" w:eastAsia="ru-RU"/>
                    </w:rPr>
                    <w:t>18.07.2026</w:t>
                  </w:r>
                </w:p>
              </w:tc>
            </w:tr>
          </w:tbl>
          <w:p w14:paraId="544550BD" w14:textId="77777777" w:rsidR="009E77E4" w:rsidRPr="009E77E4" w:rsidRDefault="009E77E4" w:rsidP="002E1EF7">
            <w:pPr>
              <w:spacing w:after="0" w:line="240" w:lineRule="auto"/>
              <w:rPr>
                <w:rFonts w:ascii="Arial" w:eastAsia="Times New Roman" w:hAnsi="Arial" w:cs="Arial"/>
                <w:lang w:val="ru-RU" w:eastAsia="ru-RU"/>
              </w:rPr>
            </w:pPr>
          </w:p>
        </w:tc>
      </w:tr>
    </w:tbl>
    <w:p w14:paraId="1D8343CE" w14:textId="2EB39390" w:rsidR="00AA323B" w:rsidRPr="009E77E4" w:rsidRDefault="00AA323B" w:rsidP="000D2E2C">
      <w:pPr>
        <w:pStyle w:val="31"/>
        <w:rPr>
          <w:rFonts w:ascii="Arial" w:hAnsi="Arial" w:cs="Arial"/>
          <w:color w:val="auto"/>
        </w:rPr>
      </w:pPr>
    </w:p>
    <w:p w14:paraId="338BD40C" w14:textId="785FD565" w:rsidR="00833782" w:rsidRPr="009E77E4" w:rsidRDefault="00833782" w:rsidP="00833782">
      <w:pPr>
        <w:pStyle w:val="31"/>
        <w:rPr>
          <w:rFonts w:ascii="Arial" w:hAnsi="Arial" w:cs="Arial"/>
          <w:color w:val="auto"/>
          <w:lang w:val="ru-RU"/>
        </w:rPr>
      </w:pPr>
      <w:bookmarkStart w:id="0" w:name="_Hlk223534498"/>
      <w:r w:rsidRPr="009E77E4">
        <w:rPr>
          <w:rFonts w:ascii="Arial" w:hAnsi="Arial" w:cs="Arial"/>
          <w:color w:val="auto"/>
          <w:lang w:val="ru-RU"/>
        </w:rPr>
        <w:t>3. Порядок оплаты</w:t>
      </w:r>
    </w:p>
    <w:p w14:paraId="7A2D7128" w14:textId="7ABD6D05" w:rsidR="00833782" w:rsidRPr="009E77E4" w:rsidRDefault="00833782" w:rsidP="00833782">
      <w:pPr>
        <w:pStyle w:val="31"/>
        <w:rPr>
          <w:rFonts w:ascii="Arial" w:hAnsi="Arial" w:cs="Arial"/>
          <w:b w:val="0"/>
          <w:bCs w:val="0"/>
          <w:color w:val="auto"/>
          <w:lang w:val="ru-RU"/>
        </w:rPr>
      </w:pPr>
      <w:r w:rsidRPr="009E77E4">
        <w:rPr>
          <w:rFonts w:ascii="Arial" w:hAnsi="Arial" w:cs="Arial"/>
          <w:b w:val="0"/>
          <w:bCs w:val="0"/>
          <w:color w:val="auto"/>
          <w:lang w:val="ru-RU"/>
        </w:rPr>
        <w:t>Оплата работ по настоящему Приложению осуществляется по следующему графику:</w:t>
      </w:r>
    </w:p>
    <w:p w14:paraId="0A42EF77" w14:textId="500C5D11" w:rsidR="00833782" w:rsidRPr="009E77E4" w:rsidRDefault="00833782" w:rsidP="00833782">
      <w:pPr>
        <w:pStyle w:val="31"/>
        <w:numPr>
          <w:ilvl w:val="0"/>
          <w:numId w:val="11"/>
        </w:numPr>
        <w:rPr>
          <w:rFonts w:ascii="Arial" w:hAnsi="Arial" w:cs="Arial"/>
          <w:b w:val="0"/>
          <w:bCs w:val="0"/>
          <w:color w:val="auto"/>
          <w:lang w:val="ru-RU"/>
        </w:rPr>
      </w:pPr>
      <w:r w:rsidRPr="009E77E4">
        <w:rPr>
          <w:rFonts w:ascii="Arial" w:hAnsi="Arial" w:cs="Arial"/>
          <w:b w:val="0"/>
          <w:bCs w:val="0"/>
          <w:color w:val="auto"/>
          <w:lang w:val="ru-RU"/>
        </w:rPr>
        <w:t>50% от суммы сметы — предоплата, оплачивается Заказчиком в течение 5 банковских дней после подписания настоящего Приложения.</w:t>
      </w:r>
    </w:p>
    <w:p w14:paraId="49728947" w14:textId="055B2D38" w:rsidR="00833782" w:rsidRPr="009E77E4" w:rsidRDefault="00833782" w:rsidP="00833782">
      <w:pPr>
        <w:pStyle w:val="31"/>
        <w:numPr>
          <w:ilvl w:val="0"/>
          <w:numId w:val="11"/>
        </w:numPr>
        <w:rPr>
          <w:rFonts w:ascii="Arial" w:hAnsi="Arial" w:cs="Arial"/>
          <w:b w:val="0"/>
          <w:bCs w:val="0"/>
          <w:color w:val="auto"/>
          <w:lang w:val="ru-RU"/>
        </w:rPr>
      </w:pPr>
      <w:r w:rsidRPr="009E77E4">
        <w:rPr>
          <w:rFonts w:ascii="Arial" w:hAnsi="Arial" w:cs="Arial"/>
          <w:b w:val="0"/>
          <w:bCs w:val="0"/>
          <w:color w:val="auto"/>
          <w:lang w:val="ru-RU"/>
        </w:rPr>
        <w:t>25% от суммы сметы — оплачивается после выполнения работ и уведомления Заказчика о готовности результата (стадия «Сдача»).</w:t>
      </w:r>
    </w:p>
    <w:p w14:paraId="5EEC826E" w14:textId="22B59FAA" w:rsidR="00833782" w:rsidRPr="009E77E4" w:rsidRDefault="00833782" w:rsidP="00833782">
      <w:pPr>
        <w:pStyle w:val="31"/>
        <w:numPr>
          <w:ilvl w:val="0"/>
          <w:numId w:val="11"/>
        </w:numPr>
        <w:rPr>
          <w:rFonts w:ascii="Arial" w:hAnsi="Arial" w:cs="Arial"/>
          <w:b w:val="0"/>
          <w:bCs w:val="0"/>
          <w:color w:val="auto"/>
          <w:lang w:val="ru-RU"/>
        </w:rPr>
      </w:pPr>
      <w:r w:rsidRPr="009E77E4">
        <w:rPr>
          <w:rFonts w:ascii="Arial" w:hAnsi="Arial" w:cs="Arial"/>
          <w:b w:val="0"/>
          <w:bCs w:val="0"/>
          <w:color w:val="auto"/>
          <w:lang w:val="ru-RU"/>
        </w:rPr>
        <w:t>25% от суммы сметы — оплачивается после подписания акта приемки работ Заказчиком.</w:t>
      </w:r>
    </w:p>
    <w:p w14:paraId="72458FD2" w14:textId="1504E8B3" w:rsidR="00833782" w:rsidRPr="009E77E4" w:rsidRDefault="00833782" w:rsidP="00833782">
      <w:pPr>
        <w:pStyle w:val="31"/>
        <w:rPr>
          <w:rFonts w:ascii="Arial" w:hAnsi="Arial" w:cs="Arial"/>
          <w:b w:val="0"/>
          <w:bCs w:val="0"/>
          <w:color w:val="auto"/>
          <w:lang w:val="ru-RU"/>
        </w:rPr>
      </w:pPr>
      <w:r w:rsidRPr="009E77E4">
        <w:rPr>
          <w:rFonts w:ascii="Arial" w:hAnsi="Arial" w:cs="Arial"/>
          <w:b w:val="0"/>
          <w:bCs w:val="0"/>
          <w:color w:val="auto"/>
          <w:lang w:val="ru-RU"/>
        </w:rPr>
        <w:t>Исполнитель уведомляет Заказчика о завершении этапа работ и готовности к сдаче результатов.</w:t>
      </w:r>
    </w:p>
    <w:p w14:paraId="57D7777D" w14:textId="508B6E9E" w:rsidR="00833782" w:rsidRPr="009E77E4" w:rsidRDefault="00833782" w:rsidP="00833782">
      <w:pPr>
        <w:pStyle w:val="31"/>
        <w:rPr>
          <w:rFonts w:ascii="Arial" w:hAnsi="Arial" w:cs="Arial"/>
          <w:b w:val="0"/>
          <w:bCs w:val="0"/>
          <w:color w:val="auto"/>
          <w:lang w:val="ru-RU"/>
        </w:rPr>
      </w:pPr>
      <w:r w:rsidRPr="009E77E4">
        <w:rPr>
          <w:rFonts w:ascii="Arial" w:hAnsi="Arial" w:cs="Arial"/>
          <w:b w:val="0"/>
          <w:bCs w:val="0"/>
          <w:color w:val="auto"/>
          <w:lang w:val="ru-RU"/>
        </w:rPr>
        <w:t>Если Исполнитель нарушает согласованные сроки выполнения работ, указанные в календарном графике настоящего Приложения, финальный платеж в размере 25% стоимости работ не подлежит оплате.</w:t>
      </w:r>
    </w:p>
    <w:p w14:paraId="3469E4E6" w14:textId="6E8E104E" w:rsidR="006727A4" w:rsidRPr="009E77E4" w:rsidRDefault="00833782" w:rsidP="006727A4">
      <w:pPr>
        <w:pStyle w:val="31"/>
        <w:rPr>
          <w:rFonts w:ascii="Arial" w:hAnsi="Arial" w:cs="Arial"/>
          <w:b w:val="0"/>
          <w:bCs w:val="0"/>
          <w:color w:val="auto"/>
          <w:lang w:val="ru-RU"/>
        </w:rPr>
      </w:pPr>
      <w:r w:rsidRPr="009E77E4">
        <w:rPr>
          <w:rFonts w:ascii="Arial" w:hAnsi="Arial" w:cs="Arial"/>
          <w:b w:val="0"/>
          <w:bCs w:val="0"/>
          <w:color w:val="auto"/>
          <w:lang w:val="ru-RU"/>
        </w:rPr>
        <w:t xml:space="preserve">Нарушением сроков считается превышение указанных в графике сроков более чем на </w:t>
      </w:r>
      <w:r w:rsidR="0065147A" w:rsidRPr="009E77E4">
        <w:rPr>
          <w:rFonts w:ascii="Arial" w:hAnsi="Arial" w:cs="Arial"/>
          <w:b w:val="0"/>
          <w:bCs w:val="0"/>
          <w:color w:val="auto"/>
          <w:lang w:val="ru-RU"/>
        </w:rPr>
        <w:t>3</w:t>
      </w:r>
      <w:r w:rsidRPr="009E77E4">
        <w:rPr>
          <w:rFonts w:ascii="Arial" w:hAnsi="Arial" w:cs="Arial"/>
          <w:b w:val="0"/>
          <w:bCs w:val="0"/>
          <w:color w:val="auto"/>
          <w:lang w:val="ru-RU"/>
        </w:rPr>
        <w:t xml:space="preserve"> </w:t>
      </w:r>
      <w:r w:rsidR="0065147A" w:rsidRPr="009E77E4">
        <w:rPr>
          <w:rFonts w:ascii="Arial" w:hAnsi="Arial" w:cs="Arial"/>
          <w:b w:val="0"/>
          <w:bCs w:val="0"/>
          <w:color w:val="auto"/>
          <w:lang w:val="ru-RU"/>
        </w:rPr>
        <w:t>рабочих</w:t>
      </w:r>
      <w:r w:rsidRPr="009E77E4">
        <w:rPr>
          <w:rFonts w:ascii="Arial" w:hAnsi="Arial" w:cs="Arial"/>
          <w:b w:val="0"/>
          <w:bCs w:val="0"/>
          <w:color w:val="auto"/>
          <w:lang w:val="ru-RU"/>
        </w:rPr>
        <w:t xml:space="preserve"> дн</w:t>
      </w:r>
      <w:r w:rsidR="0065147A" w:rsidRPr="009E77E4">
        <w:rPr>
          <w:rFonts w:ascii="Arial" w:hAnsi="Arial" w:cs="Arial"/>
          <w:b w:val="0"/>
          <w:bCs w:val="0"/>
          <w:color w:val="auto"/>
          <w:lang w:val="ru-RU"/>
        </w:rPr>
        <w:t>я</w:t>
      </w:r>
      <w:r w:rsidRPr="009E77E4">
        <w:rPr>
          <w:rFonts w:ascii="Arial" w:hAnsi="Arial" w:cs="Arial"/>
          <w:b w:val="0"/>
          <w:bCs w:val="0"/>
          <w:color w:val="auto"/>
          <w:lang w:val="ru-RU"/>
        </w:rPr>
        <w:t>, если иное не согласовано сторонами письменно.</w:t>
      </w:r>
      <w:r w:rsidR="006727A4" w:rsidRPr="009E77E4">
        <w:rPr>
          <w:rFonts w:ascii="Arial" w:hAnsi="Arial" w:cs="Arial"/>
          <w:b w:val="0"/>
          <w:bCs w:val="0"/>
          <w:color w:val="auto"/>
          <w:lang w:val="ru-RU"/>
        </w:rPr>
        <w:br/>
      </w:r>
    </w:p>
    <w:p w14:paraId="62A83705" w14:textId="634A4C9C" w:rsidR="006727A4" w:rsidRPr="009E77E4" w:rsidRDefault="006727A4" w:rsidP="006727A4">
      <w:pPr>
        <w:rPr>
          <w:rFonts w:ascii="Arial" w:hAnsi="Arial" w:cs="Arial"/>
          <w:lang w:val="ru-RU"/>
        </w:rPr>
      </w:pPr>
      <w:r w:rsidRPr="009E77E4">
        <w:rPr>
          <w:rFonts w:ascii="Arial" w:hAnsi="Arial" w:cs="Arial"/>
          <w:lang w:val="ru-RU"/>
        </w:rPr>
        <w:t>Сроки выполнения этапов могут быть продлены на период:</w:t>
      </w:r>
    </w:p>
    <w:p w14:paraId="6A53A117" w14:textId="6C0EA960" w:rsidR="006727A4" w:rsidRPr="009E77E4" w:rsidRDefault="006727A4" w:rsidP="006727A4">
      <w:pPr>
        <w:pStyle w:val="ae"/>
        <w:numPr>
          <w:ilvl w:val="0"/>
          <w:numId w:val="12"/>
        </w:numPr>
        <w:rPr>
          <w:rFonts w:ascii="Arial" w:hAnsi="Arial" w:cs="Arial"/>
          <w:lang w:val="ru-RU"/>
        </w:rPr>
      </w:pPr>
      <w:r w:rsidRPr="009E77E4">
        <w:rPr>
          <w:rFonts w:ascii="Arial" w:hAnsi="Arial" w:cs="Arial"/>
          <w:lang w:val="ru-RU"/>
        </w:rPr>
        <w:t>ожидания исходных данных от Заказчика,</w:t>
      </w:r>
    </w:p>
    <w:p w14:paraId="2557ED3D" w14:textId="0984B3DA" w:rsidR="006727A4" w:rsidRPr="009E77E4" w:rsidRDefault="006727A4" w:rsidP="006727A4">
      <w:pPr>
        <w:pStyle w:val="ae"/>
        <w:numPr>
          <w:ilvl w:val="0"/>
          <w:numId w:val="12"/>
        </w:numPr>
        <w:rPr>
          <w:rFonts w:ascii="Arial" w:hAnsi="Arial" w:cs="Arial"/>
          <w:lang w:val="ru-RU"/>
        </w:rPr>
      </w:pPr>
      <w:r w:rsidRPr="009E77E4">
        <w:rPr>
          <w:rFonts w:ascii="Arial" w:hAnsi="Arial" w:cs="Arial"/>
          <w:lang w:val="ru-RU"/>
        </w:rPr>
        <w:t>ожидания подтверждения или согласования результатов,</w:t>
      </w:r>
    </w:p>
    <w:p w14:paraId="3934F6A2" w14:textId="42F45BEE" w:rsidR="006727A4" w:rsidRPr="009E77E4" w:rsidRDefault="006727A4" w:rsidP="006727A4">
      <w:pPr>
        <w:pStyle w:val="ae"/>
        <w:numPr>
          <w:ilvl w:val="0"/>
          <w:numId w:val="12"/>
        </w:numPr>
        <w:rPr>
          <w:rFonts w:ascii="Arial" w:hAnsi="Arial" w:cs="Arial"/>
          <w:lang w:val="ru-RU"/>
        </w:rPr>
      </w:pPr>
      <w:r w:rsidRPr="009E77E4">
        <w:rPr>
          <w:rFonts w:ascii="Arial" w:hAnsi="Arial" w:cs="Arial"/>
          <w:lang w:val="ru-RU"/>
        </w:rPr>
        <w:t>внесения изменений по инициативе Заказчика,</w:t>
      </w:r>
    </w:p>
    <w:p w14:paraId="04ABEB1C" w14:textId="4F749FB8" w:rsidR="006727A4" w:rsidRPr="009E77E4" w:rsidRDefault="006727A4" w:rsidP="006727A4">
      <w:pPr>
        <w:pStyle w:val="ae"/>
        <w:numPr>
          <w:ilvl w:val="0"/>
          <w:numId w:val="12"/>
        </w:numPr>
        <w:rPr>
          <w:rFonts w:ascii="Arial" w:hAnsi="Arial" w:cs="Arial"/>
          <w:lang w:val="ru-RU"/>
        </w:rPr>
      </w:pPr>
      <w:r w:rsidRPr="009E77E4">
        <w:rPr>
          <w:rFonts w:ascii="Arial" w:hAnsi="Arial" w:cs="Arial"/>
          <w:lang w:val="ru-RU"/>
        </w:rPr>
        <w:t xml:space="preserve">выполнения дополнительных работ, оформленных Change </w:t>
      </w:r>
      <w:proofErr w:type="spellStart"/>
      <w:r w:rsidRPr="009E77E4">
        <w:rPr>
          <w:rFonts w:ascii="Arial" w:hAnsi="Arial" w:cs="Arial"/>
          <w:lang w:val="ru-RU"/>
        </w:rPr>
        <w:t>Order</w:t>
      </w:r>
      <w:proofErr w:type="spellEnd"/>
      <w:r w:rsidRPr="009E77E4">
        <w:rPr>
          <w:rFonts w:ascii="Arial" w:hAnsi="Arial" w:cs="Arial"/>
          <w:lang w:val="ru-RU"/>
        </w:rPr>
        <w:t>.</w:t>
      </w:r>
    </w:p>
    <w:p w14:paraId="490ABFD5" w14:textId="48204410" w:rsidR="006727A4" w:rsidRPr="009E77E4" w:rsidRDefault="006727A4" w:rsidP="006727A4">
      <w:pPr>
        <w:rPr>
          <w:rFonts w:ascii="Arial" w:hAnsi="Arial" w:cs="Arial"/>
          <w:lang w:val="ru-RU"/>
        </w:rPr>
      </w:pPr>
      <w:r w:rsidRPr="009E77E4">
        <w:rPr>
          <w:rFonts w:ascii="Arial" w:hAnsi="Arial" w:cs="Arial"/>
          <w:lang w:val="ru-RU"/>
        </w:rPr>
        <w:t>Такие периоды не считаются нарушением сроков выполнения работ.</w:t>
      </w:r>
    </w:p>
    <w:p w14:paraId="2A5BFB64" w14:textId="1D39E178" w:rsidR="000D2E2C" w:rsidRPr="009E77E4" w:rsidRDefault="00833782" w:rsidP="000D2E2C">
      <w:pPr>
        <w:pStyle w:val="31"/>
        <w:rPr>
          <w:rFonts w:ascii="Arial" w:hAnsi="Arial" w:cs="Arial"/>
          <w:color w:val="auto"/>
          <w:lang w:val="ru-RU"/>
        </w:rPr>
      </w:pPr>
      <w:r w:rsidRPr="009E77E4">
        <w:rPr>
          <w:rFonts w:ascii="Arial" w:hAnsi="Arial" w:cs="Arial"/>
          <w:color w:val="auto"/>
          <w:lang w:val="ru-RU"/>
        </w:rPr>
        <w:t>4</w:t>
      </w:r>
      <w:r w:rsidR="000D2E2C" w:rsidRPr="009E77E4">
        <w:rPr>
          <w:rFonts w:ascii="Arial" w:hAnsi="Arial" w:cs="Arial"/>
          <w:color w:val="auto"/>
          <w:lang w:val="ru-RU"/>
        </w:rPr>
        <w:t>. Подписи сторон</w:t>
      </w:r>
    </w:p>
    <w:p w14:paraId="25C7FC67" w14:textId="3CCD22EB" w:rsidR="000D2E2C" w:rsidRPr="009E77E4" w:rsidRDefault="000D2E2C" w:rsidP="000D2E2C">
      <w:pPr>
        <w:pStyle w:val="aff8"/>
        <w:rPr>
          <w:rFonts w:ascii="Arial" w:hAnsi="Arial" w:cs="Arial"/>
          <w:sz w:val="22"/>
          <w:szCs w:val="22"/>
        </w:rPr>
      </w:pPr>
      <w:r w:rsidRPr="009E77E4">
        <w:rPr>
          <w:rStyle w:val="af6"/>
          <w:rFonts w:ascii="Arial" w:hAnsi="Arial" w:cs="Arial"/>
          <w:sz w:val="22"/>
          <w:szCs w:val="22"/>
        </w:rPr>
        <w:t>Исполнитель</w:t>
      </w:r>
      <w:r w:rsidRPr="009E77E4">
        <w:rPr>
          <w:rFonts w:ascii="Arial" w:hAnsi="Arial" w:cs="Arial"/>
          <w:sz w:val="22"/>
          <w:szCs w:val="22"/>
        </w:rPr>
        <w:br/>
        <w:t xml:space="preserve">ООО </w:t>
      </w:r>
      <w:proofErr w:type="spellStart"/>
      <w:r w:rsidR="00832E0F" w:rsidRPr="009E77E4">
        <w:rPr>
          <w:rFonts w:ascii="Arial" w:hAnsi="Arial" w:cs="Arial"/>
          <w:sz w:val="22"/>
          <w:szCs w:val="22"/>
        </w:rPr>
        <w:t>Вистади</w:t>
      </w:r>
      <w:proofErr w:type="spellEnd"/>
      <w:r w:rsidR="00832E0F" w:rsidRPr="009E77E4">
        <w:rPr>
          <w:rFonts w:ascii="Arial" w:hAnsi="Arial" w:cs="Arial"/>
          <w:sz w:val="22"/>
          <w:szCs w:val="22"/>
        </w:rPr>
        <w:t xml:space="preserve"> </w:t>
      </w:r>
      <w:r w:rsidRPr="009E77E4">
        <w:rPr>
          <w:rFonts w:ascii="Arial" w:hAnsi="Arial" w:cs="Arial"/>
          <w:sz w:val="22"/>
          <w:szCs w:val="22"/>
        </w:rPr>
        <w:br/>
        <w:t>Директор: ____________________</w:t>
      </w:r>
      <w:r w:rsidR="00AF34FE" w:rsidRPr="009E77E4">
        <w:rPr>
          <w:rFonts w:ascii="Arial" w:hAnsi="Arial" w:cs="Arial"/>
          <w:b/>
          <w:bCs/>
          <w:sz w:val="22"/>
          <w:szCs w:val="22"/>
        </w:rPr>
        <w:t xml:space="preserve"> Дильдин В.С</w:t>
      </w:r>
    </w:p>
    <w:p w14:paraId="2632E5D4" w14:textId="45381ACE" w:rsidR="001967ED" w:rsidRPr="009E77E4" w:rsidRDefault="000D2E2C" w:rsidP="0065147A">
      <w:pPr>
        <w:pStyle w:val="aff8"/>
        <w:rPr>
          <w:rFonts w:ascii="Arial" w:hAnsi="Arial" w:cs="Arial"/>
          <w:sz w:val="22"/>
          <w:szCs w:val="22"/>
          <w:lang w:val="en-US"/>
        </w:rPr>
      </w:pPr>
      <w:r w:rsidRPr="009E77E4">
        <w:rPr>
          <w:rStyle w:val="af6"/>
          <w:rFonts w:ascii="Arial" w:hAnsi="Arial" w:cs="Arial"/>
          <w:sz w:val="22"/>
          <w:szCs w:val="22"/>
        </w:rPr>
        <w:t>Заказчик</w:t>
      </w:r>
      <w:r w:rsidRPr="009E77E4">
        <w:rPr>
          <w:rFonts w:ascii="Arial" w:hAnsi="Arial" w:cs="Arial"/>
          <w:sz w:val="22"/>
          <w:szCs w:val="22"/>
          <w:lang w:val="en-US"/>
        </w:rPr>
        <w:br/>
        <w:t>ONERY OVERSEAS LIMITED</w:t>
      </w:r>
      <w:r w:rsidRPr="009E77E4">
        <w:rPr>
          <w:rFonts w:ascii="Arial" w:hAnsi="Arial" w:cs="Arial"/>
          <w:sz w:val="22"/>
          <w:szCs w:val="22"/>
          <w:lang w:val="en-US"/>
        </w:rPr>
        <w:br/>
      </w:r>
      <w:r w:rsidRPr="009E77E4">
        <w:rPr>
          <w:rFonts w:ascii="Arial" w:hAnsi="Arial" w:cs="Arial"/>
          <w:sz w:val="22"/>
          <w:szCs w:val="22"/>
        </w:rPr>
        <w:t>Директор</w:t>
      </w:r>
      <w:r w:rsidRPr="009E77E4">
        <w:rPr>
          <w:rFonts w:ascii="Arial" w:hAnsi="Arial" w:cs="Arial"/>
          <w:sz w:val="22"/>
          <w:szCs w:val="22"/>
          <w:lang w:val="en-US"/>
        </w:rPr>
        <w:t>: ____________________</w:t>
      </w:r>
      <w:r w:rsidR="00AF34FE" w:rsidRPr="009E77E4">
        <w:rPr>
          <w:rFonts w:ascii="Arial" w:hAnsi="Arial" w:cs="Arial"/>
          <w:sz w:val="22"/>
          <w:szCs w:val="22"/>
          <w:lang w:val="en-US"/>
        </w:rPr>
        <w:t xml:space="preserve"> </w:t>
      </w:r>
      <w:proofErr w:type="spellStart"/>
      <w:r w:rsidR="00AF34FE" w:rsidRPr="009E77E4">
        <w:rPr>
          <w:rFonts w:ascii="Arial" w:hAnsi="Arial" w:cs="Arial"/>
          <w:b/>
          <w:bCs/>
          <w:sz w:val="22"/>
          <w:szCs w:val="22"/>
        </w:rPr>
        <w:t>Булициду</w:t>
      </w:r>
      <w:proofErr w:type="spellEnd"/>
      <w:r w:rsidR="00AF34FE" w:rsidRPr="009E77E4">
        <w:rPr>
          <w:rFonts w:ascii="Arial" w:hAnsi="Arial" w:cs="Arial"/>
          <w:b/>
          <w:bCs/>
          <w:sz w:val="22"/>
          <w:szCs w:val="22"/>
          <w:lang w:val="en-US"/>
        </w:rPr>
        <w:t xml:space="preserve"> </w:t>
      </w:r>
      <w:r w:rsidR="00AF34FE" w:rsidRPr="009E77E4">
        <w:rPr>
          <w:rFonts w:ascii="Arial" w:hAnsi="Arial" w:cs="Arial"/>
          <w:b/>
          <w:bCs/>
          <w:sz w:val="22"/>
          <w:szCs w:val="22"/>
        </w:rPr>
        <w:t>А</w:t>
      </w:r>
      <w:r w:rsidR="00AF34FE" w:rsidRPr="009E77E4">
        <w:rPr>
          <w:rFonts w:ascii="Arial" w:hAnsi="Arial" w:cs="Arial"/>
          <w:b/>
          <w:bCs/>
          <w:sz w:val="22"/>
          <w:szCs w:val="22"/>
          <w:lang w:val="en-US"/>
        </w:rPr>
        <w:t xml:space="preserve">.  </w:t>
      </w:r>
      <w:bookmarkEnd w:id="0"/>
    </w:p>
    <w:sectPr w:rsidR="001967ED" w:rsidRPr="009E77E4" w:rsidSect="00034616">
      <w:headerReference w:type="default" r:id="rId8"/>
      <w:footerReference w:type="default" r:id="rId9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C483E5" w14:textId="77777777" w:rsidR="00BA079A" w:rsidRDefault="00BA079A" w:rsidP="00B23534">
      <w:pPr>
        <w:spacing w:after="0" w:line="240" w:lineRule="auto"/>
      </w:pPr>
      <w:r>
        <w:separator/>
      </w:r>
    </w:p>
  </w:endnote>
  <w:endnote w:type="continuationSeparator" w:id="0">
    <w:p w14:paraId="6F5B83B1" w14:textId="77777777" w:rsidR="00BA079A" w:rsidRDefault="00BA079A" w:rsidP="00B235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27020848"/>
      <w:docPartObj>
        <w:docPartGallery w:val="Page Numbers (Bottom of Page)"/>
        <w:docPartUnique/>
      </w:docPartObj>
    </w:sdtPr>
    <w:sdtEndPr/>
    <w:sdtContent>
      <w:p w14:paraId="7D7977B9" w14:textId="7FDC0333" w:rsidR="00B23534" w:rsidRDefault="00B23534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ru-RU"/>
          </w:rPr>
          <w:t>2</w:t>
        </w:r>
        <w:r>
          <w:fldChar w:fldCharType="end"/>
        </w:r>
      </w:p>
    </w:sdtContent>
  </w:sdt>
  <w:p w14:paraId="68141705" w14:textId="77777777" w:rsidR="00B23534" w:rsidRDefault="00B23534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B15765" w14:textId="77777777" w:rsidR="00BA079A" w:rsidRDefault="00BA079A" w:rsidP="00B23534">
      <w:pPr>
        <w:spacing w:after="0" w:line="240" w:lineRule="auto"/>
      </w:pPr>
      <w:r>
        <w:separator/>
      </w:r>
    </w:p>
  </w:footnote>
  <w:footnote w:type="continuationSeparator" w:id="0">
    <w:p w14:paraId="04516C67" w14:textId="77777777" w:rsidR="00BA079A" w:rsidRDefault="00BA079A" w:rsidP="00B235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71BCB4" w14:textId="662019FE" w:rsidR="00475416" w:rsidRPr="00161786" w:rsidRDefault="00161786" w:rsidP="00475416">
    <w:pPr>
      <w:pStyle w:val="a5"/>
      <w:jc w:val="right"/>
      <w:rPr>
        <w:rFonts w:asciiTheme="minorBidi" w:hAnsiTheme="minorBidi"/>
        <w:color w:val="000000"/>
        <w:lang w:val="ru-RU"/>
      </w:rPr>
    </w:pPr>
    <w:r>
      <w:rPr>
        <w:rFonts w:asciiTheme="minorBidi" w:hAnsiTheme="minorBidi"/>
        <w:color w:val="000000"/>
        <w:lang w:val="ru-RU"/>
      </w:rPr>
      <w:t xml:space="preserve">Приложение к договору </w:t>
    </w:r>
    <w:r w:rsidR="00475416" w:rsidRPr="00161786">
      <w:rPr>
        <w:rFonts w:asciiTheme="minorBidi" w:hAnsiTheme="minorBidi"/>
        <w:color w:val="000000"/>
        <w:lang w:val="ru-RU"/>
      </w:rPr>
      <w:t xml:space="preserve">25042501 </w:t>
    </w:r>
    <w:r w:rsidR="00475416" w:rsidRPr="008F313F">
      <w:rPr>
        <w:rFonts w:asciiTheme="minorBidi" w:hAnsiTheme="minorBidi"/>
        <w:color w:val="000000"/>
        <w:lang w:val="ru-RU"/>
      </w:rPr>
      <w:t>от</w:t>
    </w:r>
    <w:r w:rsidR="00475416" w:rsidRPr="00161786">
      <w:rPr>
        <w:rFonts w:asciiTheme="minorBidi" w:hAnsiTheme="minorBidi"/>
        <w:color w:val="000000"/>
        <w:lang w:val="ru-RU"/>
      </w:rPr>
      <w:t xml:space="preserve"> 240425</w:t>
    </w:r>
  </w:p>
  <w:p w14:paraId="17178755" w14:textId="554A6826" w:rsidR="00832E0F" w:rsidRPr="00AB33CE" w:rsidRDefault="00AA323B" w:rsidP="00475416">
    <w:pPr>
      <w:pStyle w:val="a5"/>
      <w:jc w:val="right"/>
      <w:rPr>
        <w:rFonts w:asciiTheme="minorBidi" w:hAnsiTheme="minorBidi"/>
        <w:lang w:val="ru-RU"/>
      </w:rPr>
    </w:pPr>
    <w:r w:rsidRPr="00AA323B">
      <w:rPr>
        <w:rFonts w:asciiTheme="minorBidi" w:hAnsiTheme="minorBidi"/>
      </w:rPr>
      <w:t>SE</w:t>
    </w:r>
    <w:r w:rsidRPr="00AA323B">
      <w:rPr>
        <w:rFonts w:asciiTheme="minorBidi" w:hAnsiTheme="minorBidi"/>
        <w:lang w:val="ru-RU"/>
      </w:rPr>
      <w:t>-01-</w:t>
    </w:r>
    <w:r w:rsidRPr="00AA323B">
      <w:rPr>
        <w:rFonts w:asciiTheme="minorBidi" w:hAnsiTheme="minorBidi"/>
      </w:rPr>
      <w:t>SM</w:t>
    </w:r>
    <w:r w:rsidRPr="00AA323B">
      <w:rPr>
        <w:rFonts w:asciiTheme="minorBidi" w:hAnsiTheme="minorBidi"/>
        <w:lang w:val="ru-RU"/>
      </w:rPr>
      <w:t>0</w:t>
    </w:r>
    <w:r w:rsidR="00AB33CE">
      <w:rPr>
        <w:rFonts w:asciiTheme="minorBidi" w:hAnsiTheme="minorBidi"/>
        <w:lang w:val="ru-RU"/>
      </w:rPr>
      <w:t>5</w:t>
    </w:r>
  </w:p>
  <w:p w14:paraId="1D1E5933" w14:textId="77777777" w:rsidR="00475416" w:rsidRPr="00161786" w:rsidRDefault="00475416">
    <w:pPr>
      <w:pStyle w:val="a5"/>
      <w:rPr>
        <w:lang w:val="ru-RU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E5A4464"/>
    <w:multiLevelType w:val="hybridMultilevel"/>
    <w:tmpl w:val="D92AAE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E22D84"/>
    <w:multiLevelType w:val="hybridMultilevel"/>
    <w:tmpl w:val="9DA8A6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783763"/>
    <w:multiLevelType w:val="hybridMultilevel"/>
    <w:tmpl w:val="C1789E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11"/>
  </w:num>
  <w:num w:numId="11">
    <w:abstractNumId w:val="10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07D2D"/>
    <w:rsid w:val="00034616"/>
    <w:rsid w:val="00045820"/>
    <w:rsid w:val="0006063C"/>
    <w:rsid w:val="000D2E2C"/>
    <w:rsid w:val="001278C0"/>
    <w:rsid w:val="0015074B"/>
    <w:rsid w:val="00161786"/>
    <w:rsid w:val="001967ED"/>
    <w:rsid w:val="001B266D"/>
    <w:rsid w:val="001C79E9"/>
    <w:rsid w:val="001F2E5E"/>
    <w:rsid w:val="002375E8"/>
    <w:rsid w:val="0029639D"/>
    <w:rsid w:val="002B0F0D"/>
    <w:rsid w:val="00326F90"/>
    <w:rsid w:val="003521B8"/>
    <w:rsid w:val="003B577E"/>
    <w:rsid w:val="003B71BD"/>
    <w:rsid w:val="00430FDD"/>
    <w:rsid w:val="00475416"/>
    <w:rsid w:val="004D5A6B"/>
    <w:rsid w:val="004F473C"/>
    <w:rsid w:val="005105F6"/>
    <w:rsid w:val="005320A0"/>
    <w:rsid w:val="005555EB"/>
    <w:rsid w:val="005E1E00"/>
    <w:rsid w:val="00644811"/>
    <w:rsid w:val="006513F0"/>
    <w:rsid w:val="0065147A"/>
    <w:rsid w:val="006727A4"/>
    <w:rsid w:val="006914C8"/>
    <w:rsid w:val="00697FAF"/>
    <w:rsid w:val="00725C89"/>
    <w:rsid w:val="00745A20"/>
    <w:rsid w:val="0075054B"/>
    <w:rsid w:val="007606C8"/>
    <w:rsid w:val="00766529"/>
    <w:rsid w:val="0079290F"/>
    <w:rsid w:val="007D1E8E"/>
    <w:rsid w:val="007E3439"/>
    <w:rsid w:val="008226B2"/>
    <w:rsid w:val="00832E0F"/>
    <w:rsid w:val="00833782"/>
    <w:rsid w:val="008B77A5"/>
    <w:rsid w:val="008C5952"/>
    <w:rsid w:val="008F313F"/>
    <w:rsid w:val="00910698"/>
    <w:rsid w:val="009707CF"/>
    <w:rsid w:val="009917C9"/>
    <w:rsid w:val="009E77E4"/>
    <w:rsid w:val="00A61AD4"/>
    <w:rsid w:val="00AA1D8D"/>
    <w:rsid w:val="00AA323B"/>
    <w:rsid w:val="00AB33CE"/>
    <w:rsid w:val="00AC2AF3"/>
    <w:rsid w:val="00AC5235"/>
    <w:rsid w:val="00AF102A"/>
    <w:rsid w:val="00AF34FE"/>
    <w:rsid w:val="00B23534"/>
    <w:rsid w:val="00B47730"/>
    <w:rsid w:val="00BA079A"/>
    <w:rsid w:val="00BE41D7"/>
    <w:rsid w:val="00BE75F1"/>
    <w:rsid w:val="00C47D21"/>
    <w:rsid w:val="00C51515"/>
    <w:rsid w:val="00C73796"/>
    <w:rsid w:val="00C7703D"/>
    <w:rsid w:val="00C85FAC"/>
    <w:rsid w:val="00CB0664"/>
    <w:rsid w:val="00D04CE2"/>
    <w:rsid w:val="00D16BA1"/>
    <w:rsid w:val="00D67968"/>
    <w:rsid w:val="00D91282"/>
    <w:rsid w:val="00EA4D35"/>
    <w:rsid w:val="00FC60AB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411EAED"/>
  <w14:defaultImageDpi w14:val="300"/>
  <w15:docId w15:val="{6921AEED-A4D8-4CAF-A647-4BC3A7DE11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Заголовок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HTML">
    <w:name w:val="HTML Code"/>
    <w:basedOn w:val="a2"/>
    <w:uiPriority w:val="99"/>
    <w:semiHidden/>
    <w:unhideWhenUsed/>
    <w:rsid w:val="00430FDD"/>
    <w:rPr>
      <w:rFonts w:ascii="Courier New" w:eastAsia="Times New Roman" w:hAnsi="Courier New" w:cs="Courier New"/>
      <w:sz w:val="20"/>
      <w:szCs w:val="20"/>
    </w:rPr>
  </w:style>
  <w:style w:type="paragraph" w:styleId="aff8">
    <w:name w:val="Normal (Web)"/>
    <w:basedOn w:val="a1"/>
    <w:uiPriority w:val="99"/>
    <w:unhideWhenUsed/>
    <w:rsid w:val="009707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37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6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9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576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246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174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91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716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034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9182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880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401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22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016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858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635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512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4496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901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260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951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019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236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544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608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5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4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5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65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489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893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166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688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2</Pages>
  <Words>270</Words>
  <Characters>1542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1809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Виталий Дильдин</cp:lastModifiedBy>
  <cp:revision>8</cp:revision>
  <dcterms:created xsi:type="dcterms:W3CDTF">2026-02-27T16:06:00Z</dcterms:created>
  <dcterms:modified xsi:type="dcterms:W3CDTF">2026-03-04T13:49:00Z</dcterms:modified>
  <cp:category/>
</cp:coreProperties>
</file>